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F2A" w:rsidRPr="00856F2A" w:rsidRDefault="00856F2A" w:rsidP="00856F2A">
      <w:pPr>
        <w:pStyle w:val="NormalnyWeb"/>
        <w:spacing w:before="0" w:beforeAutospacing="0" w:after="0"/>
        <w:rPr>
          <w:b/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56F2A">
        <w:rPr>
          <w:b/>
          <w:sz w:val="20"/>
          <w:szCs w:val="20"/>
        </w:rPr>
        <w:t>Załącznik nr 1 do ogłoszenia o naborze</w:t>
      </w:r>
    </w:p>
    <w:p w:rsidR="00856F2A" w:rsidRDefault="00856F2A" w:rsidP="00856F2A">
      <w:pPr>
        <w:pStyle w:val="NormalnyWeb"/>
        <w:spacing w:before="0" w:beforeAutospacing="0" w:after="0"/>
      </w:pPr>
      <w:r>
        <w:rPr>
          <w:sz w:val="20"/>
          <w:szCs w:val="20"/>
        </w:rPr>
        <w:t>Imię i nazwisko/nazwa wnioskodawcy</w:t>
      </w:r>
    </w:p>
    <w:p w:rsidR="00856F2A" w:rsidRDefault="00856F2A" w:rsidP="00856F2A">
      <w:pPr>
        <w:pStyle w:val="NormalnyWeb"/>
        <w:spacing w:before="0" w:beforeAutospacing="0" w:after="0"/>
      </w:pPr>
      <w:r>
        <w:br/>
        <w:t>……………………………………………</w:t>
      </w:r>
    </w:p>
    <w:p w:rsidR="00856F2A" w:rsidRDefault="00856F2A" w:rsidP="00856F2A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>Adres zamieszkania/siedziby/oddziału</w:t>
      </w:r>
    </w:p>
    <w:p w:rsidR="00856F2A" w:rsidRDefault="00856F2A" w:rsidP="00856F2A">
      <w:pPr>
        <w:pStyle w:val="NormalnyWeb"/>
        <w:spacing w:before="0" w:beforeAutospacing="0" w:after="0"/>
      </w:pPr>
    </w:p>
    <w:p w:rsidR="00856F2A" w:rsidRDefault="00856F2A" w:rsidP="00856F2A">
      <w:pPr>
        <w:pStyle w:val="NormalnyWeb"/>
        <w:spacing w:before="0" w:beforeAutospacing="0" w:after="0"/>
      </w:pPr>
      <w:r>
        <w:t>……………………………………………</w:t>
      </w:r>
    </w:p>
    <w:p w:rsidR="00856F2A" w:rsidRDefault="00856F2A" w:rsidP="00856F2A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>Tytuł operacji</w:t>
      </w:r>
    </w:p>
    <w:p w:rsidR="00856F2A" w:rsidRDefault="00856F2A" w:rsidP="00856F2A">
      <w:pPr>
        <w:rPr>
          <w:b/>
          <w:sz w:val="32"/>
          <w:szCs w:val="32"/>
        </w:rPr>
      </w:pPr>
    </w:p>
    <w:p w:rsidR="00856F2A" w:rsidRDefault="00856F2A" w:rsidP="00856F2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UZASADNIENIE SPEŁNIENIA KRYTERIUM</w:t>
      </w:r>
    </w:p>
    <w:tbl>
      <w:tblPr>
        <w:tblpPr w:leftFromText="141" w:rightFromText="141" w:bottomFromText="160" w:vertAnchor="text" w:tblpXSpec="center" w:tblpY="187"/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176"/>
        <w:gridCol w:w="3462"/>
        <w:gridCol w:w="8784"/>
      </w:tblGrid>
      <w:tr w:rsidR="00856F2A" w:rsidTr="00856F2A">
        <w:trPr>
          <w:trHeight w:val="2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6F2A" w:rsidRDefault="00856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6F2A" w:rsidRDefault="00856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Kryterium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6F2A" w:rsidRDefault="00856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Definicja Kryterium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56F2A" w:rsidRDefault="00856F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Uzasadnienie spełnienia wybranego kryterium </w:t>
            </w:r>
            <w:r>
              <w:rPr>
                <w:rFonts w:ascii="Times New Roman" w:hAnsi="Times New Roman"/>
                <w:b/>
                <w:color w:val="7030A0"/>
              </w:rPr>
              <w:t>/</w:t>
            </w:r>
            <w:r>
              <w:rPr>
                <w:rFonts w:ascii="Times New Roman" w:hAnsi="Times New Roman"/>
                <w:b/>
              </w:rPr>
              <w:t>wypełnia wnioskodawca/</w:t>
            </w:r>
          </w:p>
        </w:tc>
      </w:tr>
      <w:tr w:rsidR="00856F2A" w:rsidTr="00856F2A">
        <w:trPr>
          <w:trHeight w:val="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2A" w:rsidRDefault="00856F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2A" w:rsidRDefault="00856F2A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Nowe miejsca pracy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2A" w:rsidRDefault="00856F2A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Kryterium preferuje operacje, których realizacja generuje więcej niż jedno miejsce pracy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2A" w:rsidRDefault="00856F2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56F2A" w:rsidTr="00856F2A">
        <w:trPr>
          <w:trHeight w:val="8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2A" w:rsidRDefault="00856F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2A" w:rsidRDefault="00856F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Status wnioskodawcy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2A" w:rsidRDefault="00856F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Kryterium preferuje osoby pozostające bez zatrudnienia na podstawie umowy o pracę lub spółdzielczej umowy o pracę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2A" w:rsidRDefault="00856F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56F2A" w:rsidTr="00856F2A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2A" w:rsidRDefault="00856F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2A" w:rsidRDefault="00856F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Wsparcie osób z grup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defaworyzowanych</w:t>
            </w:r>
            <w:proofErr w:type="spellEnd"/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2A" w:rsidRDefault="00856F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Kryterium preferuje operacje, których realizacja przyczyni się do wsparcia osób z grup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defaworyzowanych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zgodnie z ich definicją w LSR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2A" w:rsidRDefault="00856F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56F2A" w:rsidTr="00856F2A">
        <w:trPr>
          <w:trHeight w:val="77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2A" w:rsidRDefault="00856F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2A" w:rsidRDefault="00856F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56F2A" w:rsidRDefault="00856F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Doradztwo w Biurze LGD</w:t>
            </w:r>
          </w:p>
          <w:p w:rsidR="00856F2A" w:rsidRDefault="00856F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2A" w:rsidRDefault="00856F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Kryterium preferuje wnioski przygotowane w konsultacji z Biurem LGD 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2A" w:rsidRDefault="00856F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56F2A" w:rsidTr="00856F2A">
        <w:trPr>
          <w:trHeight w:val="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2A" w:rsidRDefault="00856F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2A" w:rsidRDefault="00856F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Innowacyjność operacji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2A" w:rsidRDefault="00856F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Kryterium preferuje operacje zakładające innowacyjny charakter rozwiązań dot. produktu, usługi, technologii, technik organizacji, urządzeń i sprzętu niestosowanych </w:t>
            </w:r>
            <w:r>
              <w:rPr>
                <w:rFonts w:ascii="Times New Roman" w:eastAsia="Calibri" w:hAnsi="Times New Roman" w:cs="Times New Roman"/>
              </w:rPr>
              <w:lastRenderedPageBreak/>
              <w:t>dotychczas na tym obszarze, a w znacząco lepszy sposób angażujący, w tym promujący jego lokalny potencjał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2A" w:rsidRDefault="00856F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56F2A" w:rsidTr="00856F2A">
        <w:trPr>
          <w:trHeight w:val="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2A" w:rsidRDefault="00856F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2A" w:rsidRDefault="00856F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Charakter innowacyjności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2A" w:rsidRDefault="00856F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Kryteriu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eastAsia="Calibri" w:hAnsi="Times New Roman" w:cs="Times New Roman"/>
              </w:rPr>
              <w:t xml:space="preserve"> preferuje operacje, których innowacyjność wpływa znacząco na jakość życia lokalnej społeczności w obszarze ochrony środowiska, przeciwdziałania zmianom klimatycznym, zwalczania ubóstwa, włączenia społecznego, zakupu nowych urządzeń z zastosowaniem nowej ulepszonej technologii, zgodnie z opisem zawartym w LSR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2A" w:rsidRDefault="00856F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56F2A" w:rsidTr="00856F2A">
        <w:trPr>
          <w:trHeight w:val="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2A" w:rsidRDefault="00856F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2A" w:rsidRDefault="00856F2A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Realizacja operacji wpłynie na:</w:t>
            </w:r>
          </w:p>
          <w:p w:rsidR="00856F2A" w:rsidRDefault="00856F2A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pobudzenie aktywności mieszkańców i wzmocnienia ich wzajemnych relacji, więzi z miejscem zamieszkania lub</w:t>
            </w:r>
          </w:p>
          <w:p w:rsidR="00856F2A" w:rsidRDefault="00856F2A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promocję obszaru, zachowanie dziedzictwa, rozwój turystyki, rekreacji i kultury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2A" w:rsidRDefault="00856F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Kryterium preferuje działania mające znaczący wpływ na pozytywne zmiany w środowiskach lokalnych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2A" w:rsidRDefault="00856F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856F2A" w:rsidRDefault="00856F2A" w:rsidP="00856F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F2A" w:rsidRDefault="00856F2A" w:rsidP="00856F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F2A" w:rsidRDefault="00856F2A" w:rsidP="00856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…………………..........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………………………..</w:t>
      </w:r>
    </w:p>
    <w:p w:rsidR="00856F2A" w:rsidRDefault="00856F2A" w:rsidP="00856F2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/miejscowość, data/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/podpis/</w:t>
      </w:r>
    </w:p>
    <w:p w:rsidR="00856F2A" w:rsidRDefault="00856F2A" w:rsidP="00856F2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56F2A" w:rsidRDefault="00856F2A" w:rsidP="00856F2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56F2A" w:rsidRDefault="00856F2A" w:rsidP="00856F2A"/>
    <w:p w:rsidR="00E5661F" w:rsidRDefault="00E5661F"/>
    <w:sectPr w:rsidR="00E5661F" w:rsidSect="00856F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F2A"/>
    <w:rsid w:val="00856F2A"/>
    <w:rsid w:val="00E5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09C87"/>
  <w15:chartTrackingRefBased/>
  <w15:docId w15:val="{031B18A7-24B1-4DBF-A841-FDE18956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6F2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6F2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Łęczyca</dc:creator>
  <cp:keywords/>
  <dc:description/>
  <cp:lastModifiedBy>LGD Łęczyca</cp:lastModifiedBy>
  <cp:revision>2</cp:revision>
  <dcterms:created xsi:type="dcterms:W3CDTF">2018-06-06T08:58:00Z</dcterms:created>
  <dcterms:modified xsi:type="dcterms:W3CDTF">2018-06-06T09:04:00Z</dcterms:modified>
</cp:coreProperties>
</file>